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57978" w14:textId="77777777" w:rsidR="001859C1" w:rsidRPr="00A93635" w:rsidRDefault="001859C1" w:rsidP="001859C1">
      <w:pPr>
        <w:spacing w:after="0"/>
        <w:ind w:firstLine="709"/>
        <w:jc w:val="both"/>
        <w:rPr>
          <w:b/>
          <w:sz w:val="26"/>
          <w:szCs w:val="26"/>
          <w:lang w:val="en-US"/>
        </w:rPr>
      </w:pPr>
    </w:p>
    <w:p w14:paraId="12757800" w14:textId="77777777" w:rsidR="00321B8D" w:rsidRPr="00A93635" w:rsidRDefault="00321B8D" w:rsidP="001859C1">
      <w:pPr>
        <w:spacing w:after="0"/>
        <w:jc w:val="center"/>
        <w:rPr>
          <w:b/>
          <w:sz w:val="26"/>
          <w:szCs w:val="26"/>
          <w:lang w:val="en-US"/>
        </w:rPr>
      </w:pPr>
    </w:p>
    <w:p w14:paraId="0FD9A7BD" w14:textId="77777777" w:rsidR="00321B8D" w:rsidRPr="00A93635" w:rsidRDefault="00321B8D" w:rsidP="001859C1">
      <w:pPr>
        <w:spacing w:after="0"/>
        <w:jc w:val="center"/>
        <w:rPr>
          <w:b/>
          <w:sz w:val="26"/>
          <w:szCs w:val="26"/>
          <w:lang w:val="en-US"/>
        </w:rPr>
      </w:pPr>
    </w:p>
    <w:p w14:paraId="60ABC451" w14:textId="77777777" w:rsidR="00415B89" w:rsidRPr="00A93635" w:rsidRDefault="00415B89" w:rsidP="001859C1">
      <w:pPr>
        <w:spacing w:after="0"/>
        <w:jc w:val="center"/>
        <w:rPr>
          <w:b/>
          <w:sz w:val="26"/>
          <w:szCs w:val="26"/>
          <w:lang w:val="en-US"/>
        </w:rPr>
      </w:pPr>
    </w:p>
    <w:p w14:paraId="3B670863" w14:textId="5CA3EC49" w:rsidR="003C06B3" w:rsidRPr="003C06B3" w:rsidRDefault="003C06B3" w:rsidP="003C06B3">
      <w:pPr>
        <w:spacing w:after="0"/>
        <w:jc w:val="center"/>
        <w:rPr>
          <w:b/>
          <w:sz w:val="26"/>
          <w:szCs w:val="26"/>
          <w:lang w:val="en-US"/>
        </w:rPr>
      </w:pPr>
      <w:r w:rsidRPr="003C06B3">
        <w:rPr>
          <w:b/>
          <w:sz w:val="26"/>
          <w:szCs w:val="26"/>
          <w:lang w:val="en-US"/>
        </w:rPr>
        <w:t xml:space="preserve">The stop in Cambodia will complete the </w:t>
      </w:r>
      <w:r w:rsidR="00A93635">
        <w:rPr>
          <w:b/>
          <w:sz w:val="26"/>
          <w:szCs w:val="26"/>
          <w:lang w:val="en-US"/>
        </w:rPr>
        <w:t>series</w:t>
      </w:r>
      <w:r w:rsidRPr="003C06B3">
        <w:rPr>
          <w:b/>
          <w:sz w:val="26"/>
          <w:szCs w:val="26"/>
          <w:lang w:val="en-US"/>
        </w:rPr>
        <w:t xml:space="preserve"> of events</w:t>
      </w:r>
    </w:p>
    <w:p w14:paraId="22E41D05" w14:textId="243A04E9" w:rsidR="003C06B3" w:rsidRDefault="003C06B3" w:rsidP="003C06B3">
      <w:pPr>
        <w:spacing w:after="0"/>
        <w:jc w:val="center"/>
        <w:rPr>
          <w:b/>
          <w:sz w:val="26"/>
          <w:szCs w:val="26"/>
          <w:lang w:val="en-US"/>
        </w:rPr>
      </w:pPr>
      <w:r w:rsidRPr="003C06B3">
        <w:rPr>
          <w:b/>
          <w:sz w:val="26"/>
          <w:szCs w:val="26"/>
          <w:lang w:val="en-US"/>
        </w:rPr>
        <w:t>of the project "The Beacon of Russia's Achievements" in 2021</w:t>
      </w:r>
    </w:p>
    <w:p w14:paraId="42BDE9F5" w14:textId="3C40F42C" w:rsidR="001859C1" w:rsidRPr="003C06B3" w:rsidRDefault="001859C1" w:rsidP="003C06B3">
      <w:pPr>
        <w:spacing w:after="0"/>
        <w:jc w:val="both"/>
        <w:rPr>
          <w:b/>
          <w:sz w:val="26"/>
          <w:szCs w:val="26"/>
          <w:lang w:val="en-US"/>
        </w:rPr>
      </w:pPr>
      <w:r w:rsidRPr="003C06B3">
        <w:rPr>
          <w:b/>
          <w:sz w:val="26"/>
          <w:szCs w:val="26"/>
          <w:lang w:val="en-US"/>
        </w:rPr>
        <w:tab/>
      </w:r>
    </w:p>
    <w:p w14:paraId="0F795141" w14:textId="4D6CBEE6" w:rsidR="009223BE" w:rsidRPr="00A57804" w:rsidRDefault="00A57804" w:rsidP="009223BE">
      <w:pPr>
        <w:spacing w:after="0"/>
        <w:ind w:firstLine="708"/>
        <w:jc w:val="both"/>
        <w:rPr>
          <w:sz w:val="26"/>
          <w:szCs w:val="26"/>
          <w:lang w:val="en-US"/>
        </w:rPr>
      </w:pPr>
      <w:r w:rsidRPr="00A57804">
        <w:rPr>
          <w:sz w:val="26"/>
          <w:szCs w:val="26"/>
          <w:lang w:val="en-US"/>
        </w:rPr>
        <w:t>The international project "The Beacon of Russia's Achievements", which presents a journey through the main achievements of Russi</w:t>
      </w:r>
      <w:bookmarkStart w:id="0" w:name="_GoBack"/>
      <w:bookmarkEnd w:id="0"/>
      <w:r w:rsidRPr="00A57804">
        <w:rPr>
          <w:sz w:val="26"/>
          <w:szCs w:val="26"/>
          <w:lang w:val="en-US"/>
        </w:rPr>
        <w:t>a in science and technology, has already successfully covered 4 countries</w:t>
      </w:r>
      <w:r w:rsidR="00EC7677" w:rsidRPr="00A57804">
        <w:rPr>
          <w:sz w:val="26"/>
          <w:szCs w:val="26"/>
          <w:lang w:val="en-US"/>
        </w:rPr>
        <w:t>.</w:t>
      </w:r>
    </w:p>
    <w:p w14:paraId="723A4E11" w14:textId="7ED7D6A1" w:rsidR="009223BE" w:rsidRPr="00AE46E1" w:rsidRDefault="00AE46E1" w:rsidP="009223BE">
      <w:pPr>
        <w:spacing w:after="0"/>
        <w:ind w:firstLine="708"/>
        <w:jc w:val="both"/>
        <w:rPr>
          <w:sz w:val="26"/>
          <w:szCs w:val="26"/>
          <w:lang w:val="en-US"/>
        </w:rPr>
      </w:pPr>
      <w:r w:rsidRPr="00AE46E1">
        <w:rPr>
          <w:sz w:val="26"/>
          <w:szCs w:val="26"/>
          <w:lang w:val="en-US"/>
        </w:rPr>
        <w:t>On December 7, a conference will connect Russia and Cambodia. Participants will learn about the main achievements of Russians and possible areas for cooperation, enrich with new contacts for the development of relations in the cultural, scientific and humanitarian spheres. The program will cover information about the opportunities of studying in Russia and learning the Russian language</w:t>
      </w:r>
      <w:r w:rsidR="009223BE" w:rsidRPr="00AE46E1">
        <w:rPr>
          <w:sz w:val="26"/>
          <w:szCs w:val="26"/>
          <w:lang w:val="en-US"/>
        </w:rPr>
        <w:t>.</w:t>
      </w:r>
    </w:p>
    <w:p w14:paraId="5F70F7C9" w14:textId="65D26AB1" w:rsidR="00314DA6" w:rsidRPr="00813B29" w:rsidRDefault="004C498E" w:rsidP="009223BE">
      <w:pPr>
        <w:spacing w:after="0"/>
        <w:jc w:val="both"/>
        <w:rPr>
          <w:sz w:val="26"/>
          <w:szCs w:val="26"/>
          <w:lang w:val="en-US"/>
        </w:rPr>
      </w:pPr>
      <w:r w:rsidRPr="00AE46E1">
        <w:rPr>
          <w:sz w:val="26"/>
          <w:szCs w:val="26"/>
          <w:lang w:val="en-US"/>
        </w:rPr>
        <w:tab/>
      </w:r>
      <w:r w:rsidR="00813B29" w:rsidRPr="00813B29">
        <w:rPr>
          <w:sz w:val="26"/>
          <w:szCs w:val="26"/>
          <w:lang w:val="en-US"/>
        </w:rPr>
        <w:t xml:space="preserve">The conference will feature Anatoly </w:t>
      </w:r>
      <w:proofErr w:type="spellStart"/>
      <w:r w:rsidR="00813B29" w:rsidRPr="00813B29">
        <w:rPr>
          <w:sz w:val="26"/>
          <w:szCs w:val="26"/>
          <w:lang w:val="en-US"/>
        </w:rPr>
        <w:t>Borovik</w:t>
      </w:r>
      <w:proofErr w:type="spellEnd"/>
      <w:r w:rsidR="00813B29" w:rsidRPr="00813B29">
        <w:rPr>
          <w:sz w:val="26"/>
          <w:szCs w:val="26"/>
          <w:lang w:val="en-US"/>
        </w:rPr>
        <w:t>, Ambassador Extraordinary and Plenipotentiary of the Russian Federation to the Kingdom of Cambodia, as well as leading specialists of the Institute of Oriental Studies RAS and Russian Universities</w:t>
      </w:r>
      <w:r w:rsidR="00314DA6" w:rsidRPr="00813B29">
        <w:rPr>
          <w:sz w:val="26"/>
          <w:szCs w:val="26"/>
          <w:lang w:val="en-US"/>
        </w:rPr>
        <w:t>.</w:t>
      </w:r>
    </w:p>
    <w:p w14:paraId="533CC04E" w14:textId="02DDDA0C" w:rsidR="00314DA6" w:rsidRPr="00813B29" w:rsidRDefault="00314DA6" w:rsidP="00314DA6">
      <w:pPr>
        <w:spacing w:after="0"/>
        <w:ind w:firstLine="708"/>
        <w:jc w:val="both"/>
        <w:rPr>
          <w:sz w:val="26"/>
          <w:szCs w:val="26"/>
          <w:lang w:val="en-US"/>
        </w:rPr>
      </w:pPr>
    </w:p>
    <w:p w14:paraId="5D2D1196" w14:textId="527C0336" w:rsidR="00813B29" w:rsidRDefault="00813B29" w:rsidP="00813B29">
      <w:pPr>
        <w:spacing w:after="0"/>
        <w:ind w:firstLine="708"/>
        <w:jc w:val="both"/>
        <w:rPr>
          <w:sz w:val="26"/>
          <w:szCs w:val="26"/>
          <w:lang w:val="en-US"/>
        </w:rPr>
      </w:pPr>
      <w:r w:rsidRPr="005D09E7">
        <w:rPr>
          <w:sz w:val="26"/>
          <w:szCs w:val="26"/>
          <w:lang w:val="en-US"/>
        </w:rPr>
        <w:t>Registration required through the project website form.</w:t>
      </w:r>
    </w:p>
    <w:p w14:paraId="250899E9" w14:textId="31991D84" w:rsidR="00813B29" w:rsidRPr="005D09E7" w:rsidRDefault="00813B29" w:rsidP="00813B29">
      <w:pPr>
        <w:spacing w:after="0"/>
        <w:ind w:firstLine="708"/>
        <w:jc w:val="both"/>
        <w:rPr>
          <w:sz w:val="26"/>
          <w:szCs w:val="26"/>
          <w:lang w:val="en-US"/>
        </w:rPr>
      </w:pPr>
      <w:r w:rsidRPr="005D09E7">
        <w:rPr>
          <w:sz w:val="26"/>
          <w:szCs w:val="26"/>
          <w:lang w:val="en-US"/>
        </w:rPr>
        <w:t>Participation is free.</w:t>
      </w:r>
    </w:p>
    <w:p w14:paraId="56054121" w14:textId="77777777" w:rsidR="00813B29" w:rsidRPr="005D09E7" w:rsidRDefault="00813B29" w:rsidP="00813B29">
      <w:pPr>
        <w:spacing w:after="0"/>
        <w:ind w:firstLine="708"/>
        <w:jc w:val="both"/>
        <w:rPr>
          <w:sz w:val="26"/>
          <w:szCs w:val="26"/>
          <w:lang w:val="en-US"/>
        </w:rPr>
      </w:pPr>
      <w:r>
        <w:rPr>
          <w:sz w:val="26"/>
          <w:szCs w:val="26"/>
          <w:lang w:val="en-US"/>
        </w:rPr>
        <w:t>Join us</w:t>
      </w:r>
      <w:r w:rsidRPr="005D09E7">
        <w:rPr>
          <w:sz w:val="26"/>
          <w:szCs w:val="26"/>
          <w:lang w:val="en-US"/>
        </w:rPr>
        <w:t>!</w:t>
      </w:r>
    </w:p>
    <w:p w14:paraId="2D5B50E6" w14:textId="450300B6" w:rsidR="00321B8D" w:rsidRPr="00813B29" w:rsidRDefault="00321B8D" w:rsidP="001859C1">
      <w:pPr>
        <w:spacing w:after="0"/>
        <w:ind w:firstLine="708"/>
        <w:jc w:val="both"/>
        <w:rPr>
          <w:sz w:val="26"/>
          <w:szCs w:val="26"/>
          <w:lang w:val="en-US"/>
        </w:rPr>
      </w:pPr>
    </w:p>
    <w:p w14:paraId="7888864B" w14:textId="77777777" w:rsidR="00813B29" w:rsidRPr="005D09E7" w:rsidRDefault="00813B29" w:rsidP="00813B29">
      <w:pPr>
        <w:spacing w:after="0"/>
        <w:jc w:val="both"/>
        <w:rPr>
          <w:sz w:val="26"/>
          <w:szCs w:val="26"/>
          <w:lang w:val="en-US"/>
        </w:rPr>
      </w:pPr>
      <w:r>
        <w:rPr>
          <w:sz w:val="26"/>
          <w:szCs w:val="26"/>
          <w:lang w:val="en-US"/>
        </w:rPr>
        <w:t>The</w:t>
      </w:r>
      <w:r w:rsidRPr="005D09E7">
        <w:rPr>
          <w:sz w:val="26"/>
          <w:szCs w:val="26"/>
          <w:lang w:val="en-US"/>
        </w:rPr>
        <w:t xml:space="preserve"> </w:t>
      </w:r>
      <w:r>
        <w:rPr>
          <w:sz w:val="26"/>
          <w:szCs w:val="26"/>
          <w:lang w:val="en-US"/>
        </w:rPr>
        <w:t>project website:</w:t>
      </w:r>
      <w:r w:rsidRPr="005D09E7">
        <w:rPr>
          <w:sz w:val="26"/>
          <w:szCs w:val="26"/>
          <w:lang w:val="en-US"/>
        </w:rPr>
        <w:t xml:space="preserve"> </w:t>
      </w:r>
      <w:hyperlink r:id="rId6" w:history="1">
        <w:r w:rsidRPr="005D09E7">
          <w:rPr>
            <w:rStyle w:val="a7"/>
            <w:sz w:val="26"/>
            <w:szCs w:val="26"/>
            <w:lang w:val="en-US"/>
          </w:rPr>
          <w:t>https://bra.mikluho-maclay.ru</w:t>
        </w:r>
      </w:hyperlink>
    </w:p>
    <w:p w14:paraId="2894D50C" w14:textId="77777777" w:rsidR="00813B29" w:rsidRPr="008C3C7F" w:rsidRDefault="00813B29" w:rsidP="00813B29">
      <w:pPr>
        <w:spacing w:after="0"/>
        <w:jc w:val="both"/>
        <w:rPr>
          <w:sz w:val="26"/>
          <w:szCs w:val="26"/>
          <w:lang w:val="en-US"/>
        </w:rPr>
      </w:pPr>
      <w:r>
        <w:rPr>
          <w:sz w:val="26"/>
          <w:szCs w:val="26"/>
          <w:lang w:val="en-US"/>
        </w:rPr>
        <w:t>The project video content</w:t>
      </w:r>
      <w:r w:rsidRPr="008C3C7F">
        <w:rPr>
          <w:sz w:val="26"/>
          <w:szCs w:val="26"/>
          <w:lang w:val="en-US"/>
        </w:rPr>
        <w:t xml:space="preserve">: </w:t>
      </w:r>
    </w:p>
    <w:p w14:paraId="70BDF31D" w14:textId="77777777" w:rsidR="00813B29" w:rsidRPr="008C3C7F" w:rsidRDefault="00E7672F" w:rsidP="00813B29">
      <w:pPr>
        <w:spacing w:after="0"/>
        <w:jc w:val="both"/>
        <w:rPr>
          <w:sz w:val="26"/>
          <w:szCs w:val="26"/>
          <w:lang w:val="en-US"/>
        </w:rPr>
      </w:pPr>
      <w:hyperlink r:id="rId7" w:history="1">
        <w:r w:rsidR="00813B29" w:rsidRPr="008C3C7F">
          <w:rPr>
            <w:rStyle w:val="a7"/>
            <w:sz w:val="26"/>
            <w:szCs w:val="26"/>
            <w:lang w:val="en-US"/>
          </w:rPr>
          <w:t>https://www.youtube.com/watch?v=rbIBCZEFrTU&amp;list=PLrc6nf-TdHOqOs2k2nw9-ajDFrV0e0DW_</w:t>
        </w:r>
      </w:hyperlink>
      <w:r w:rsidR="00813B29" w:rsidRPr="008C3C7F">
        <w:rPr>
          <w:sz w:val="26"/>
          <w:szCs w:val="26"/>
          <w:lang w:val="en-US"/>
        </w:rPr>
        <w:t xml:space="preserve"> </w:t>
      </w:r>
    </w:p>
    <w:p w14:paraId="7CCAB7E2" w14:textId="77777777" w:rsidR="00321B8D" w:rsidRPr="00813B29" w:rsidRDefault="00321B8D" w:rsidP="00321B8D">
      <w:pPr>
        <w:spacing w:after="0"/>
        <w:ind w:firstLine="708"/>
        <w:jc w:val="both"/>
        <w:rPr>
          <w:sz w:val="26"/>
          <w:szCs w:val="26"/>
          <w:lang w:val="en-US"/>
        </w:rPr>
      </w:pPr>
    </w:p>
    <w:p w14:paraId="08331AD2" w14:textId="4C9FEE95" w:rsidR="00321B8D" w:rsidRPr="00813B29" w:rsidRDefault="00813B29" w:rsidP="00321B8D">
      <w:pPr>
        <w:spacing w:after="0"/>
        <w:ind w:firstLine="708"/>
        <w:jc w:val="both"/>
        <w:rPr>
          <w:sz w:val="26"/>
          <w:szCs w:val="26"/>
          <w:lang w:val="en-US"/>
        </w:rPr>
      </w:pPr>
      <w:r w:rsidRPr="005D09E7">
        <w:rPr>
          <w:sz w:val="26"/>
          <w:szCs w:val="26"/>
          <w:lang w:val="en-US"/>
        </w:rPr>
        <w:t xml:space="preserve">The project is implemented by the Miklouho-Maclay Foundation with the support of the Ministry of Education of the Russian Federation, the Ministry of Foreign Affairs, </w:t>
      </w:r>
      <w:proofErr w:type="spellStart"/>
      <w:r w:rsidRPr="005D09E7">
        <w:rPr>
          <w:sz w:val="26"/>
          <w:szCs w:val="26"/>
          <w:lang w:val="en-US"/>
        </w:rPr>
        <w:t>Rossotrudnichestvo</w:t>
      </w:r>
      <w:proofErr w:type="spellEnd"/>
      <w:r w:rsidRPr="005D09E7">
        <w:rPr>
          <w:sz w:val="26"/>
          <w:szCs w:val="26"/>
          <w:lang w:val="en-US"/>
        </w:rPr>
        <w:t>, the Association of the South Pacific Researchers</w:t>
      </w:r>
      <w:r>
        <w:rPr>
          <w:sz w:val="26"/>
          <w:szCs w:val="26"/>
          <w:lang w:val="en-US"/>
        </w:rPr>
        <w:t xml:space="preserve">, </w:t>
      </w:r>
      <w:r w:rsidR="00CD4C21" w:rsidRPr="00CD4C21">
        <w:rPr>
          <w:sz w:val="26"/>
          <w:szCs w:val="26"/>
          <w:lang w:val="en-US"/>
        </w:rPr>
        <w:t>the Center for South Pacific Studies of the Institute of Oriental Studies RAS</w:t>
      </w:r>
      <w:r w:rsidR="00321B8D" w:rsidRPr="00813B29">
        <w:rPr>
          <w:sz w:val="26"/>
          <w:szCs w:val="26"/>
          <w:lang w:val="en-US"/>
        </w:rPr>
        <w:t>.</w:t>
      </w:r>
    </w:p>
    <w:p w14:paraId="3BA320CD" w14:textId="7C2E2FE9" w:rsidR="00F207E9" w:rsidRPr="00813B29" w:rsidRDefault="00F207E9" w:rsidP="00321B8D">
      <w:pPr>
        <w:spacing w:after="0"/>
        <w:ind w:firstLine="708"/>
        <w:jc w:val="both"/>
        <w:rPr>
          <w:sz w:val="26"/>
          <w:szCs w:val="26"/>
          <w:lang w:val="en-US"/>
        </w:rPr>
      </w:pPr>
    </w:p>
    <w:p w14:paraId="2B98A8A2" w14:textId="77777777" w:rsidR="00321B8D" w:rsidRPr="00813B29" w:rsidRDefault="00321B8D" w:rsidP="00321B8D">
      <w:pPr>
        <w:spacing w:after="0"/>
        <w:ind w:firstLine="708"/>
        <w:jc w:val="both"/>
        <w:rPr>
          <w:sz w:val="26"/>
          <w:szCs w:val="26"/>
          <w:lang w:val="en-US"/>
        </w:rPr>
      </w:pPr>
    </w:p>
    <w:p w14:paraId="1A8A0720" w14:textId="77777777" w:rsidR="00321B8D" w:rsidRPr="00A93635" w:rsidRDefault="00321B8D" w:rsidP="00321B8D">
      <w:pPr>
        <w:spacing w:after="0"/>
        <w:ind w:firstLine="708"/>
        <w:jc w:val="both"/>
        <w:rPr>
          <w:sz w:val="26"/>
          <w:szCs w:val="26"/>
          <w:lang w:val="en-US"/>
        </w:rPr>
      </w:pPr>
      <w:r w:rsidRPr="00A93635">
        <w:rPr>
          <w:sz w:val="26"/>
          <w:szCs w:val="26"/>
          <w:lang w:val="en-US"/>
        </w:rPr>
        <w:t>#beacon_Russia_achievements #</w:t>
      </w:r>
      <w:r w:rsidRPr="00321B8D">
        <w:rPr>
          <w:sz w:val="26"/>
          <w:szCs w:val="26"/>
        </w:rPr>
        <w:t>МаякРоссийскихДостижений</w:t>
      </w:r>
    </w:p>
    <w:p w14:paraId="3C4019E9" w14:textId="77777777" w:rsidR="00321B8D" w:rsidRPr="00A93635" w:rsidRDefault="00321B8D" w:rsidP="00321B8D">
      <w:pPr>
        <w:spacing w:after="0"/>
        <w:ind w:firstLine="708"/>
        <w:jc w:val="both"/>
        <w:rPr>
          <w:sz w:val="26"/>
          <w:szCs w:val="26"/>
          <w:lang w:val="en-US"/>
        </w:rPr>
      </w:pPr>
    </w:p>
    <w:p w14:paraId="022EDDD5" w14:textId="77777777" w:rsidR="00321B8D" w:rsidRPr="00A93635" w:rsidRDefault="00321B8D" w:rsidP="00321B8D">
      <w:pPr>
        <w:spacing w:after="0"/>
        <w:ind w:firstLine="708"/>
        <w:jc w:val="both"/>
        <w:rPr>
          <w:sz w:val="26"/>
          <w:szCs w:val="26"/>
          <w:lang w:val="en-US"/>
        </w:rPr>
      </w:pPr>
    </w:p>
    <w:p w14:paraId="5B00F437" w14:textId="77777777" w:rsidR="00321B8D" w:rsidRPr="00A93635" w:rsidRDefault="00321B8D" w:rsidP="00321B8D">
      <w:pPr>
        <w:spacing w:after="0"/>
        <w:ind w:firstLine="708"/>
        <w:jc w:val="both"/>
        <w:rPr>
          <w:sz w:val="26"/>
          <w:szCs w:val="26"/>
          <w:lang w:val="en-US"/>
        </w:rPr>
      </w:pPr>
    </w:p>
    <w:p w14:paraId="2898A6AA" w14:textId="274BB379" w:rsidR="00321B8D" w:rsidRPr="00A93635" w:rsidRDefault="00CD4C21" w:rsidP="00415B89">
      <w:pPr>
        <w:spacing w:after="0"/>
        <w:ind w:firstLine="708"/>
        <w:jc w:val="right"/>
        <w:rPr>
          <w:sz w:val="26"/>
          <w:szCs w:val="26"/>
          <w:lang w:val="en-US"/>
        </w:rPr>
      </w:pPr>
      <w:r>
        <w:rPr>
          <w:sz w:val="26"/>
          <w:szCs w:val="26"/>
          <w:lang w:val="en-US"/>
        </w:rPr>
        <w:t>Miklouho-Maclay Foundation Press Office</w:t>
      </w:r>
    </w:p>
    <w:sectPr w:rsidR="00321B8D" w:rsidRPr="00A93635" w:rsidSect="001859C1">
      <w:headerReference w:type="default" r:id="rId8"/>
      <w:pgSz w:w="11906" w:h="16838" w:code="9"/>
      <w:pgMar w:top="1134" w:right="851" w:bottom="1134" w:left="1701"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EC49D" w14:textId="77777777" w:rsidR="00E7672F" w:rsidRDefault="00E7672F" w:rsidP="001859C1">
      <w:pPr>
        <w:spacing w:after="0"/>
      </w:pPr>
      <w:r>
        <w:separator/>
      </w:r>
    </w:p>
  </w:endnote>
  <w:endnote w:type="continuationSeparator" w:id="0">
    <w:p w14:paraId="12ADA38B" w14:textId="77777777" w:rsidR="00E7672F" w:rsidRDefault="00E7672F" w:rsidP="001859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022F1" w14:textId="77777777" w:rsidR="00E7672F" w:rsidRDefault="00E7672F" w:rsidP="001859C1">
      <w:pPr>
        <w:spacing w:after="0"/>
      </w:pPr>
      <w:r>
        <w:separator/>
      </w:r>
    </w:p>
  </w:footnote>
  <w:footnote w:type="continuationSeparator" w:id="0">
    <w:p w14:paraId="3F3DAE03" w14:textId="77777777" w:rsidR="00E7672F" w:rsidRDefault="00E7672F" w:rsidP="001859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51727" w14:textId="16B1F773" w:rsidR="001859C1" w:rsidRDefault="00E65431">
    <w:pPr>
      <w:pStyle w:val="a3"/>
    </w:pPr>
    <w:r>
      <w:rPr>
        <w:noProof/>
      </w:rPr>
      <w:drawing>
        <wp:anchor distT="0" distB="0" distL="114300" distR="114300" simplePos="0" relativeHeight="251662336" behindDoc="0" locked="0" layoutInCell="1" allowOverlap="1" wp14:anchorId="46110616" wp14:editId="014D8ECA">
          <wp:simplePos x="0" y="0"/>
          <wp:positionH relativeFrom="column">
            <wp:posOffset>4063365</wp:posOffset>
          </wp:positionH>
          <wp:positionV relativeFrom="paragraph">
            <wp:posOffset>-113030</wp:posOffset>
          </wp:positionV>
          <wp:extent cx="1838325" cy="83269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g-1.png"/>
                  <pic:cNvPicPr/>
                </pic:nvPicPr>
                <pic:blipFill>
                  <a:blip r:embed="rId1">
                    <a:extLst>
                      <a:ext uri="{28A0092B-C50C-407E-A947-70E740481C1C}">
                        <a14:useLocalDpi xmlns:a14="http://schemas.microsoft.com/office/drawing/2010/main" val="0"/>
                      </a:ext>
                    </a:extLst>
                  </a:blip>
                  <a:stretch>
                    <a:fillRect/>
                  </a:stretch>
                </pic:blipFill>
                <pic:spPr>
                  <a:xfrm>
                    <a:off x="0" y="0"/>
                    <a:ext cx="1838325" cy="832690"/>
                  </a:xfrm>
                  <a:prstGeom prst="rect">
                    <a:avLst/>
                  </a:prstGeom>
                </pic:spPr>
              </pic:pic>
            </a:graphicData>
          </a:graphic>
          <wp14:sizeRelH relativeFrom="margin">
            <wp14:pctWidth>0</wp14:pctWidth>
          </wp14:sizeRelH>
          <wp14:sizeRelV relativeFrom="margin">
            <wp14:pctHeight>0</wp14:pctHeight>
          </wp14:sizeRelV>
        </wp:anchor>
      </w:drawing>
    </w:r>
    <w:r w:rsidR="00FF55E0">
      <w:rPr>
        <w:noProof/>
      </w:rPr>
      <w:drawing>
        <wp:anchor distT="0" distB="0" distL="114300" distR="114300" simplePos="0" relativeHeight="251661312" behindDoc="0" locked="0" layoutInCell="1" allowOverlap="1" wp14:anchorId="56D35DDE" wp14:editId="3E818473">
          <wp:simplePos x="0" y="0"/>
          <wp:positionH relativeFrom="column">
            <wp:posOffset>-3175</wp:posOffset>
          </wp:positionH>
          <wp:positionV relativeFrom="paragraph">
            <wp:posOffset>-163195</wp:posOffset>
          </wp:positionV>
          <wp:extent cx="2371725" cy="727126"/>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1725" cy="7271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4F5"/>
    <w:rsid w:val="00095EC0"/>
    <w:rsid w:val="000969AA"/>
    <w:rsid w:val="0013675A"/>
    <w:rsid w:val="001859C1"/>
    <w:rsid w:val="00314DA6"/>
    <w:rsid w:val="00321B8D"/>
    <w:rsid w:val="00354D6F"/>
    <w:rsid w:val="003B44CA"/>
    <w:rsid w:val="003C06B3"/>
    <w:rsid w:val="003E4C3B"/>
    <w:rsid w:val="00415B89"/>
    <w:rsid w:val="004C498E"/>
    <w:rsid w:val="005C5B4A"/>
    <w:rsid w:val="006C0B77"/>
    <w:rsid w:val="006D1CA5"/>
    <w:rsid w:val="00756146"/>
    <w:rsid w:val="007D78CA"/>
    <w:rsid w:val="008058FF"/>
    <w:rsid w:val="00813B29"/>
    <w:rsid w:val="008242FF"/>
    <w:rsid w:val="00870751"/>
    <w:rsid w:val="009223BE"/>
    <w:rsid w:val="00922C48"/>
    <w:rsid w:val="00950672"/>
    <w:rsid w:val="00A57804"/>
    <w:rsid w:val="00A93635"/>
    <w:rsid w:val="00AE46E1"/>
    <w:rsid w:val="00B915B7"/>
    <w:rsid w:val="00C02B08"/>
    <w:rsid w:val="00CD4C21"/>
    <w:rsid w:val="00D264F5"/>
    <w:rsid w:val="00DA735C"/>
    <w:rsid w:val="00E17956"/>
    <w:rsid w:val="00E65431"/>
    <w:rsid w:val="00E7672F"/>
    <w:rsid w:val="00EA59DF"/>
    <w:rsid w:val="00EC7677"/>
    <w:rsid w:val="00ED688A"/>
    <w:rsid w:val="00EE4070"/>
    <w:rsid w:val="00F12C76"/>
    <w:rsid w:val="00F207E9"/>
    <w:rsid w:val="00F749D2"/>
    <w:rsid w:val="00FF5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3D8BD"/>
  <w15:chartTrackingRefBased/>
  <w15:docId w15:val="{52B7E9F7-A963-41A0-A7FB-F5EA94414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59C1"/>
    <w:pPr>
      <w:tabs>
        <w:tab w:val="center" w:pos="4677"/>
        <w:tab w:val="right" w:pos="9355"/>
      </w:tabs>
      <w:spacing w:after="0"/>
    </w:pPr>
  </w:style>
  <w:style w:type="character" w:customStyle="1" w:styleId="a4">
    <w:name w:val="Верхний колонтитул Знак"/>
    <w:basedOn w:val="a0"/>
    <w:link w:val="a3"/>
    <w:uiPriority w:val="99"/>
    <w:rsid w:val="001859C1"/>
    <w:rPr>
      <w:rFonts w:ascii="Times New Roman" w:hAnsi="Times New Roman"/>
      <w:sz w:val="28"/>
    </w:rPr>
  </w:style>
  <w:style w:type="paragraph" w:styleId="a5">
    <w:name w:val="footer"/>
    <w:basedOn w:val="a"/>
    <w:link w:val="a6"/>
    <w:uiPriority w:val="99"/>
    <w:unhideWhenUsed/>
    <w:rsid w:val="001859C1"/>
    <w:pPr>
      <w:tabs>
        <w:tab w:val="center" w:pos="4677"/>
        <w:tab w:val="right" w:pos="9355"/>
      </w:tabs>
      <w:spacing w:after="0"/>
    </w:pPr>
  </w:style>
  <w:style w:type="character" w:customStyle="1" w:styleId="a6">
    <w:name w:val="Нижний колонтитул Знак"/>
    <w:basedOn w:val="a0"/>
    <w:link w:val="a5"/>
    <w:uiPriority w:val="99"/>
    <w:rsid w:val="001859C1"/>
    <w:rPr>
      <w:rFonts w:ascii="Times New Roman" w:hAnsi="Times New Roman"/>
      <w:sz w:val="28"/>
    </w:rPr>
  </w:style>
  <w:style w:type="character" w:styleId="a7">
    <w:name w:val="Hyperlink"/>
    <w:basedOn w:val="a0"/>
    <w:uiPriority w:val="99"/>
    <w:unhideWhenUsed/>
    <w:rsid w:val="00321B8D"/>
    <w:rPr>
      <w:color w:val="0563C1" w:themeColor="hyperlink"/>
      <w:u w:val="single"/>
    </w:rPr>
  </w:style>
  <w:style w:type="character" w:styleId="a8">
    <w:name w:val="Unresolved Mention"/>
    <w:basedOn w:val="a0"/>
    <w:uiPriority w:val="99"/>
    <w:semiHidden/>
    <w:unhideWhenUsed/>
    <w:rsid w:val="00321B8D"/>
    <w:rPr>
      <w:color w:val="605E5C"/>
      <w:shd w:val="clear" w:color="auto" w:fill="E1DFDD"/>
    </w:rPr>
  </w:style>
  <w:style w:type="character" w:styleId="a9">
    <w:name w:val="FollowedHyperlink"/>
    <w:basedOn w:val="a0"/>
    <w:uiPriority w:val="99"/>
    <w:semiHidden/>
    <w:unhideWhenUsed/>
    <w:rsid w:val="00321B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05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youtube.com/watch?v=rbIBCZEFrTU&amp;list=PLrc6nf-TdHOqOs2k2nw9-ajDFrV0e0DW_"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a.mikluho-maclay.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264</Words>
  <Characters>1511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Jonka</dc:creator>
  <cp:keywords/>
  <dc:description/>
  <cp:lastModifiedBy>Jonka</cp:lastModifiedBy>
  <cp:revision>11</cp:revision>
  <dcterms:created xsi:type="dcterms:W3CDTF">2021-12-06T06:40:00Z</dcterms:created>
  <dcterms:modified xsi:type="dcterms:W3CDTF">2021-12-06T08:11:00Z</dcterms:modified>
</cp:coreProperties>
</file>